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1741BE" w14:textId="77777777" w:rsidR="006E0ABE" w:rsidRPr="002F76B9" w:rsidRDefault="006E0ABE" w:rsidP="006E0ABE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r-HR"/>
        </w:rPr>
      </w:pPr>
      <w:r w:rsidRPr="004A6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r-HR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r-HR"/>
        </w:rPr>
        <w:t>ILMSKI KURIKULUM/ IZGUBLJENA DJECA HRVATSKOG FILMA</w:t>
      </w:r>
    </w:p>
    <w:p w14:paraId="5E420F08" w14:textId="2A5A431A" w:rsidR="006E0ABE" w:rsidRDefault="006E0ABE" w:rsidP="006E0ABE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hr-HR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hr-HR"/>
        </w:rPr>
        <w:t>ponedjeljak,</w:t>
      </w:r>
      <w:r w:rsidRPr="00C936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hr-HR"/>
        </w:rPr>
        <w:t>03. 11., 20</w:t>
      </w:r>
      <w:r w:rsidRPr="00C936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hr-HR"/>
        </w:rPr>
        <w:t xml:space="preserve"> h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hr-HR"/>
        </w:rPr>
        <w:t>,</w:t>
      </w:r>
      <w:r w:rsidRPr="00C936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hr-HR"/>
        </w:rPr>
        <w:t xml:space="preserve"> </w:t>
      </w:r>
      <w:r w:rsidRPr="00083C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hr-HR"/>
        </w:rPr>
        <w:t>Kulturno-informativni centar KIC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hr-HR"/>
        </w:rPr>
        <w:t xml:space="preserve"> </w:t>
      </w:r>
      <w:r w:rsidRPr="009429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hr-HR"/>
        </w:rPr>
        <w:t>(Preradovićeva 5)</w:t>
      </w:r>
    </w:p>
    <w:p w14:paraId="63CD12C3" w14:textId="4D55A645" w:rsidR="004E6E87" w:rsidRDefault="004E6E87" w:rsidP="006E0ABE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hr-HR"/>
        </w:rPr>
      </w:pPr>
    </w:p>
    <w:p w14:paraId="69D88054" w14:textId="77777777" w:rsidR="004E6E87" w:rsidRPr="00A74881" w:rsidRDefault="004E6E87" w:rsidP="006E0ABE"/>
    <w:p w14:paraId="27478D3C" w14:textId="59721407" w:rsidR="006E0ABE" w:rsidRDefault="006E0ABE" w:rsidP="006E0AB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  <w:r>
        <w:rPr>
          <w:rFonts w:ascii="Times New Roman" w:hAnsi="Times New Roman"/>
          <w:i/>
          <w:sz w:val="28"/>
          <w:szCs w:val="28"/>
        </w:rPr>
        <w:t>Filmski</w:t>
      </w:r>
      <w:r w:rsidRPr="00686D3C">
        <w:rPr>
          <w:rFonts w:ascii="Times New Roman" w:hAnsi="Times New Roman"/>
          <w:i/>
          <w:sz w:val="28"/>
          <w:szCs w:val="28"/>
        </w:rPr>
        <w:t xml:space="preserve"> kurikulum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B75A3B">
        <w:rPr>
          <w:rFonts w:ascii="Times New Roman" w:hAnsi="Times New Roman"/>
          <w:sz w:val="28"/>
          <w:szCs w:val="28"/>
        </w:rPr>
        <w:t xml:space="preserve">u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hr-HR"/>
        </w:rPr>
        <w:t>ponedjeljak,</w:t>
      </w:r>
      <w:r w:rsidRPr="00C936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hr-HR"/>
        </w:rPr>
        <w:t>03. studenog u 20</w:t>
      </w:r>
      <w:r w:rsidRPr="00C936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hr-HR"/>
        </w:rPr>
        <w:t xml:space="preserve"> h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hr-HR"/>
        </w:rPr>
        <w:t xml:space="preserve"> u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  <w:t>Kulturno-informativnom centru (</w:t>
      </w:r>
      <w:r w:rsidRPr="008B091D"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  <w:t>KIC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 posvećujemo emotivnim pričama o izgubljenoj djeci. Dokumentarno remek-djelo Petra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hr-HR"/>
        </w:rPr>
        <w:t>Krelje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 </w:t>
      </w:r>
      <w:r w:rsidRPr="00303DBB">
        <w:rPr>
          <w:rFonts w:ascii="Times New Roman" w:eastAsia="Times New Roman" w:hAnsi="Times New Roman" w:cs="Times New Roman"/>
          <w:i/>
          <w:sz w:val="28"/>
          <w:szCs w:val="28"/>
          <w:lang w:eastAsia="hr-HR"/>
        </w:rPr>
        <w:t xml:space="preserve">Povratak </w:t>
      </w:r>
      <w:r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(1975), o djevojčici kojoj socijalni radnik pokušava pronaći dom, u trinaest minuta ispriča složenu i emocionalno intenzivnu priču dostojnu cjelovečernjeg, ne samo dokumentarnog, već i igranog filma. Dugometražni igrani film </w:t>
      </w:r>
      <w:r w:rsidRPr="00FA4ED8">
        <w:rPr>
          <w:rFonts w:ascii="Times New Roman" w:eastAsia="Times New Roman" w:hAnsi="Times New Roman" w:cs="Times New Roman"/>
          <w:i/>
          <w:sz w:val="28"/>
          <w:szCs w:val="28"/>
          <w:lang w:eastAsia="hr-HR"/>
        </w:rPr>
        <w:t>Tri Ane</w:t>
      </w:r>
      <w:r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 (1959) Branka Bauera o potrazi oca za kćerkom izgubljenom u ratu naturalistička je melodrama koja je nakon nedavne revalorizacije dobila zasluženi status klasika i prepoznata je kao najava jugoslavenskog crnog vala.</w:t>
      </w:r>
    </w:p>
    <w:p w14:paraId="0877334D" w14:textId="31BFF97F" w:rsidR="004E6E87" w:rsidRDefault="004E6E87" w:rsidP="006E0AB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</w:p>
    <w:p w14:paraId="2CD354F4" w14:textId="77777777" w:rsidR="004E6E87" w:rsidRDefault="004E6E87" w:rsidP="006E0AB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</w:p>
    <w:p w14:paraId="097B2617" w14:textId="5266688A" w:rsidR="004E6E87" w:rsidRDefault="004E6E87" w:rsidP="006E0AB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DC56540" wp14:editId="1FA6B4C8">
            <wp:extent cx="5760720" cy="2416175"/>
            <wp:effectExtent l="0" t="0" r="0" b="317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1FCC7" w14:textId="77777777" w:rsidR="006E0ABE" w:rsidRPr="002413ED" w:rsidRDefault="006E0ABE" w:rsidP="006E0AB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34133E1E" w14:textId="77777777" w:rsidR="004E6E87" w:rsidRDefault="004E6E87" w:rsidP="006E0AB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A4B5129" w14:textId="426EE9FC" w:rsidR="006E0ABE" w:rsidRDefault="006E0ABE" w:rsidP="006E0AB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0DC1">
        <w:rPr>
          <w:rFonts w:ascii="Times New Roman" w:eastAsia="Calibri" w:hAnsi="Times New Roman" w:cs="Times New Roman"/>
          <w:sz w:val="28"/>
          <w:szCs w:val="28"/>
        </w:rPr>
        <w:t xml:space="preserve">Uoči projekcije uvodnu riječ održat će </w:t>
      </w:r>
      <w:r>
        <w:rPr>
          <w:rFonts w:ascii="Times New Roman" w:eastAsia="Calibri" w:hAnsi="Times New Roman" w:cs="Times New Roman"/>
          <w:sz w:val="28"/>
          <w:szCs w:val="28"/>
        </w:rPr>
        <w:t xml:space="preserve">dr. sc. </w:t>
      </w:r>
      <w:r w:rsidRPr="004C62E6">
        <w:rPr>
          <w:rFonts w:ascii="Times New Roman" w:eastAsia="Calibri" w:hAnsi="Times New Roman" w:cs="Times New Roman"/>
          <w:b/>
          <w:sz w:val="28"/>
          <w:szCs w:val="28"/>
        </w:rPr>
        <w:t>Dubravka Zima</w:t>
      </w:r>
      <w:r>
        <w:rPr>
          <w:rFonts w:ascii="Times New Roman" w:eastAsia="Calibri" w:hAnsi="Times New Roman" w:cs="Times New Roman"/>
          <w:sz w:val="28"/>
          <w:szCs w:val="28"/>
        </w:rPr>
        <w:t>, nastavnica</w:t>
      </w:r>
      <w:r w:rsidRPr="00DC048A">
        <w:rPr>
          <w:rFonts w:ascii="Times New Roman" w:eastAsia="Calibri" w:hAnsi="Times New Roman" w:cs="Times New Roman"/>
          <w:sz w:val="28"/>
          <w:szCs w:val="28"/>
        </w:rPr>
        <w:t xml:space="preserve"> povijesti hrvatskog filma </w:t>
      </w:r>
      <w:r>
        <w:rPr>
          <w:rFonts w:ascii="Times New Roman" w:eastAsia="Calibri" w:hAnsi="Times New Roman" w:cs="Times New Roman"/>
          <w:sz w:val="28"/>
          <w:szCs w:val="28"/>
        </w:rPr>
        <w:t xml:space="preserve">na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hr-HR"/>
        </w:rPr>
        <w:t>Fakultetu hrvatskih studija</w:t>
      </w:r>
      <w:r w:rsidRPr="007A0DC1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>
        <w:rPr>
          <w:rFonts w:ascii="Times New Roman" w:eastAsia="Calibri" w:hAnsi="Times New Roman" w:cs="Times New Roman"/>
          <w:sz w:val="28"/>
          <w:szCs w:val="28"/>
        </w:rPr>
        <w:t>Kustos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hr-HR"/>
        </w:rPr>
        <w:t xml:space="preserve"> programa je dr.sc. </w:t>
      </w:r>
      <w:r w:rsidRPr="00F3133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hr-HR"/>
        </w:rPr>
        <w:t xml:space="preserve">Juraj </w:t>
      </w:r>
      <w:r w:rsidRPr="00F31335">
        <w:rPr>
          <w:rFonts w:ascii="Times New Roman" w:eastAsia="Calibri" w:hAnsi="Times New Roman" w:cs="Times New Roman"/>
          <w:b/>
          <w:sz w:val="28"/>
          <w:szCs w:val="28"/>
        </w:rPr>
        <w:t>Kukoč</w:t>
      </w:r>
      <w:r>
        <w:rPr>
          <w:rFonts w:ascii="Times New Roman" w:eastAsia="Calibri" w:hAnsi="Times New Roman" w:cs="Times New Roman"/>
          <w:sz w:val="28"/>
          <w:szCs w:val="28"/>
        </w:rPr>
        <w:t>, viši filmski arhivist iz Hrvatske kinoteke. Ulaz na projekciju je besplatan.</w:t>
      </w:r>
      <w:r w:rsidRPr="009E507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418866CF" w14:textId="3DAF739E" w:rsidR="004E6E87" w:rsidRDefault="004E6E87" w:rsidP="006E0AB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EF3439A" wp14:editId="39FFEE00">
            <wp:extent cx="5760720" cy="244475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556E8" w14:textId="77777777" w:rsidR="006E0ABE" w:rsidRDefault="006E0ABE" w:rsidP="006E0ABE">
      <w:pPr>
        <w:spacing w:after="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hr-HR"/>
        </w:rPr>
      </w:pPr>
    </w:p>
    <w:p w14:paraId="5E93C0EB" w14:textId="77777777" w:rsidR="006E0ABE" w:rsidRPr="004A6D93" w:rsidRDefault="006E0ABE" w:rsidP="006E0AB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hr-HR"/>
        </w:rPr>
      </w:pPr>
      <w:r w:rsidRPr="00DC3F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hr-HR"/>
        </w:rPr>
        <w:t>Filmski kurikulum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hr-HR"/>
        </w:rPr>
        <w:t xml:space="preserve"> program je klasika</w:t>
      </w:r>
      <w:r w:rsidRPr="00C936B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hr-HR"/>
        </w:rPr>
        <w:t xml:space="preserve"> hrvatske kinematografije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hr-HR"/>
        </w:rPr>
        <w:t xml:space="preserve">namijenjen studentima </w:t>
      </w:r>
      <w:r w:rsidRPr="00C936B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hr-HR"/>
        </w:rPr>
        <w:t>povijesti hrvatskog filma na zagrebačkim fakultetima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hr-HR"/>
        </w:rPr>
        <w:t xml:space="preserve"> i svim građanima zainteresiranim za upoznavanje s hrvatskom filmskom baštinom</w:t>
      </w:r>
      <w:r w:rsidRPr="00C936B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hr-HR"/>
        </w:rPr>
        <w:t xml:space="preserve">. Program je nastao u suradnji Hrvatskog državnog arhiva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hr-HR"/>
        </w:rPr>
        <w:t xml:space="preserve">(odjel Hrvatska kinoteka), Kulturno-informativnog centra, </w:t>
      </w:r>
      <w:r w:rsidRPr="001E443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hr-HR"/>
        </w:rPr>
        <w:t xml:space="preserve">Hrvatskog audiovizualnog centra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hr-HR"/>
        </w:rPr>
        <w:t>(Odjel</w:t>
      </w:r>
      <w:r w:rsidRPr="001E443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hr-HR"/>
        </w:rPr>
        <w:t xml:space="preserve"> za filmsku pismenost i razvoj publike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hr-HR"/>
        </w:rPr>
        <w:t>)</w:t>
      </w:r>
      <w:r w:rsidRPr="001E443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hr-HR"/>
        </w:rPr>
        <w:t xml:space="preserve">te </w:t>
      </w:r>
      <w:r w:rsidRPr="00C936B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hr-HR"/>
        </w:rPr>
        <w:t xml:space="preserve">nastavnika povijesti hrvatskog filma na Akademiji dramske umjetnosti,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hr-HR"/>
        </w:rPr>
        <w:t>Fakultetu hrvatskih studija</w:t>
      </w:r>
      <w:r w:rsidRPr="00C936B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hr-HR"/>
        </w:rPr>
        <w:t>i Filozofskom fakultetu</w:t>
      </w:r>
      <w:r w:rsidRPr="00C936B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hr-HR"/>
        </w:rPr>
        <w:t>.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hr-HR"/>
        </w:rPr>
        <w:t xml:space="preserve"> </w:t>
      </w:r>
    </w:p>
    <w:p w14:paraId="655CF1E0" w14:textId="77777777" w:rsidR="006E0ABE" w:rsidRDefault="006E0ABE" w:rsidP="006E0ABE">
      <w:pPr>
        <w:rPr>
          <w:rFonts w:ascii="Times New Roman" w:hAnsi="Times New Roman" w:cs="Times New Roman"/>
          <w:b/>
          <w:sz w:val="28"/>
          <w:szCs w:val="28"/>
        </w:rPr>
      </w:pPr>
    </w:p>
    <w:p w14:paraId="39B81DE7" w14:textId="77777777" w:rsidR="006E0ABE" w:rsidRDefault="006E0ABE" w:rsidP="006E0ABE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544499DD" w14:textId="77777777" w:rsidR="006E0ABE" w:rsidRDefault="006E0ABE" w:rsidP="006E0ABE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66CF834E" w14:textId="77777777" w:rsidR="006E0ABE" w:rsidRPr="00730BA8" w:rsidRDefault="006E0ABE" w:rsidP="006E0ABE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E3FC9">
        <w:rPr>
          <w:rFonts w:ascii="Times New Roman" w:hAnsi="Times New Roman" w:cs="Times New Roman"/>
          <w:sz w:val="28"/>
          <w:szCs w:val="28"/>
          <w:u w:val="single"/>
        </w:rPr>
        <w:t>Filmovi:</w:t>
      </w:r>
    </w:p>
    <w:p w14:paraId="41ED473D" w14:textId="77777777" w:rsidR="006E0ABE" w:rsidRPr="00307469" w:rsidRDefault="006E0ABE" w:rsidP="006E0AB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POVRATAK</w:t>
      </w:r>
      <w:r w:rsidRPr="0030746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(dokumentarni, 1975, c/b</w:t>
      </w:r>
      <w:r w:rsidRPr="00307469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13 min</w:t>
      </w:r>
      <w:r w:rsidRPr="00307469">
        <w:rPr>
          <w:rFonts w:ascii="Times New Roman" w:hAnsi="Times New Roman" w:cs="Times New Roman"/>
          <w:b/>
          <w:sz w:val="28"/>
          <w:szCs w:val="28"/>
        </w:rPr>
        <w:t>)</w:t>
      </w:r>
    </w:p>
    <w:p w14:paraId="46D2CB52" w14:textId="77777777" w:rsidR="006E0ABE" w:rsidRPr="00AD4A8D" w:rsidRDefault="006E0ABE" w:rsidP="006E0ABE">
      <w:pPr>
        <w:spacing w:after="0"/>
        <w:jc w:val="both"/>
        <w:rPr>
          <w:rStyle w:val="Naglaeno"/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  <w:lang w:eastAsia="hr-HR"/>
        </w:rPr>
      </w:pPr>
      <w:r>
        <w:rPr>
          <w:rFonts w:ascii="Times New Roman" w:hAnsi="Times New Roman" w:cs="Times New Roman"/>
          <w:sz w:val="28"/>
          <w:szCs w:val="28"/>
        </w:rPr>
        <w:t xml:space="preserve">režija: </w:t>
      </w:r>
      <w:r>
        <w:rPr>
          <w:rFonts w:ascii="Times New Roman" w:eastAsia="Calibri" w:hAnsi="Times New Roman" w:cs="Times New Roman"/>
          <w:sz w:val="28"/>
          <w:szCs w:val="28"/>
        </w:rPr>
        <w:t xml:space="preserve">Petar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Krelja</w:t>
      </w:r>
      <w:proofErr w:type="spellEnd"/>
    </w:p>
    <w:p w14:paraId="1FCEF2AA" w14:textId="77777777" w:rsidR="006E0ABE" w:rsidRDefault="006E0ABE" w:rsidP="006E0A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scenarij: </w:t>
      </w:r>
      <w:r>
        <w:rPr>
          <w:rFonts w:ascii="Times New Roman" w:eastAsia="Calibri" w:hAnsi="Times New Roman" w:cs="Times New Roman"/>
          <w:sz w:val="28"/>
          <w:szCs w:val="28"/>
        </w:rPr>
        <w:t xml:space="preserve">Petar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Krelja</w:t>
      </w:r>
      <w:proofErr w:type="spellEnd"/>
    </w:p>
    <w:p w14:paraId="6140307C" w14:textId="77777777" w:rsidR="006E0ABE" w:rsidRDefault="006E0ABE" w:rsidP="006E0ABE">
      <w:pPr>
        <w:spacing w:after="0"/>
        <w:jc w:val="both"/>
        <w:rPr>
          <w:rStyle w:val="Naglaeno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fo</w:t>
      </w:r>
      <w:r w:rsidRPr="004D1C78">
        <w:rPr>
          <w:rFonts w:ascii="Times New Roman" w:hAnsi="Times New Roman" w:cs="Times New Roman"/>
          <w:sz w:val="28"/>
          <w:szCs w:val="28"/>
        </w:rPr>
        <w:t xml:space="preserve">tografija: </w:t>
      </w:r>
      <w:r>
        <w:rPr>
          <w:rFonts w:ascii="Times New Roman" w:hAnsi="Times New Roman" w:cs="Times New Roman"/>
          <w:sz w:val="28"/>
          <w:szCs w:val="28"/>
        </w:rPr>
        <w:t>Ivica Rajković</w:t>
      </w:r>
    </w:p>
    <w:p w14:paraId="7690DEE2" w14:textId="77777777" w:rsidR="006E0ABE" w:rsidRDefault="006E0ABE" w:rsidP="006E0ABE">
      <w:pPr>
        <w:spacing w:after="0"/>
        <w:rPr>
          <w:rStyle w:val="Naglaeno"/>
          <w:rFonts w:ascii="Times New Roman" w:hAnsi="Times New Roman" w:cs="Times New Roman"/>
          <w:b w:val="0"/>
          <w:bCs w:val="0"/>
          <w:sz w:val="28"/>
          <w:szCs w:val="28"/>
        </w:rPr>
      </w:pPr>
    </w:p>
    <w:p w14:paraId="2EC37C23" w14:textId="77777777" w:rsidR="006E0ABE" w:rsidRDefault="006E0ABE" w:rsidP="006E0ABE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hr-HR"/>
        </w:rPr>
      </w:pPr>
      <w:r w:rsidRPr="00730BA8">
        <w:rPr>
          <w:rFonts w:ascii="Times New Roman" w:eastAsia="Times New Roman" w:hAnsi="Times New Roman"/>
          <w:color w:val="000000"/>
          <w:sz w:val="28"/>
          <w:szCs w:val="28"/>
          <w:lang w:eastAsia="hr-HR"/>
        </w:rPr>
        <w:t>Djevojčicu Milku, koja je već više puta p</w:t>
      </w:r>
      <w:r>
        <w:rPr>
          <w:rFonts w:ascii="Times New Roman" w:eastAsia="Times New Roman" w:hAnsi="Times New Roman"/>
          <w:color w:val="000000"/>
          <w:sz w:val="28"/>
          <w:szCs w:val="28"/>
          <w:lang w:eastAsia="hr-HR"/>
        </w:rPr>
        <w:t>objegla od kuće, dovedu</w:t>
      </w:r>
      <w:r w:rsidRPr="00730BA8">
        <w:rPr>
          <w:rFonts w:ascii="Times New Roman" w:eastAsia="Times New Roman" w:hAnsi="Times New Roman"/>
          <w:color w:val="000000"/>
          <w:sz w:val="28"/>
          <w:szCs w:val="28"/>
          <w:lang w:eastAsia="hr-HR"/>
        </w:rPr>
        <w:t xml:space="preserve"> u Prihvatnu stan</w:t>
      </w:r>
      <w:r>
        <w:rPr>
          <w:rFonts w:ascii="Times New Roman" w:eastAsia="Times New Roman" w:hAnsi="Times New Roman"/>
          <w:color w:val="000000"/>
          <w:sz w:val="28"/>
          <w:szCs w:val="28"/>
          <w:lang w:eastAsia="hr-HR"/>
        </w:rPr>
        <w:t>icu u Zagrebu. Socijalni radnik je vodi</w:t>
      </w:r>
      <w:r w:rsidRPr="00730BA8">
        <w:rPr>
          <w:rFonts w:ascii="Times New Roman" w:eastAsia="Times New Roman" w:hAnsi="Times New Roman"/>
          <w:color w:val="000000"/>
          <w:sz w:val="28"/>
          <w:szCs w:val="28"/>
          <w:lang w:eastAsia="hr-HR"/>
        </w:rPr>
        <w:t xml:space="preserve"> kod </w:t>
      </w:r>
      <w:r>
        <w:rPr>
          <w:rFonts w:ascii="Times New Roman" w:eastAsia="Times New Roman" w:hAnsi="Times New Roman"/>
          <w:color w:val="000000"/>
          <w:sz w:val="28"/>
          <w:szCs w:val="28"/>
          <w:lang w:eastAsia="hr-HR"/>
        </w:rPr>
        <w:t>roditelja i</w:t>
      </w:r>
      <w:r w:rsidRPr="00730BA8">
        <w:rPr>
          <w:rFonts w:ascii="Times New Roman" w:eastAsia="Times New Roman" w:hAnsi="Times New Roman"/>
          <w:color w:val="000000"/>
          <w:sz w:val="28"/>
          <w:szCs w:val="28"/>
          <w:lang w:eastAsia="hr-HR"/>
        </w:rPr>
        <w:t xml:space="preserve"> u </w:t>
      </w:r>
      <w:r>
        <w:rPr>
          <w:rFonts w:ascii="Times New Roman" w:eastAsia="Times New Roman" w:hAnsi="Times New Roman"/>
          <w:color w:val="000000"/>
          <w:sz w:val="28"/>
          <w:szCs w:val="28"/>
          <w:lang w:eastAsia="hr-HR"/>
        </w:rPr>
        <w:t>ustanovu</w:t>
      </w:r>
      <w:r w:rsidRPr="00730BA8">
        <w:rPr>
          <w:rFonts w:ascii="Times New Roman" w:eastAsia="Times New Roman" w:hAnsi="Times New Roman"/>
          <w:color w:val="000000"/>
          <w:sz w:val="28"/>
          <w:szCs w:val="28"/>
          <w:lang w:eastAsia="hr-HR"/>
        </w:rPr>
        <w:t xml:space="preserve"> za nezbrinutu djecu pokušavajući </w:t>
      </w:r>
      <w:r>
        <w:rPr>
          <w:rFonts w:ascii="Times New Roman" w:eastAsia="Times New Roman" w:hAnsi="Times New Roman"/>
          <w:color w:val="000000"/>
          <w:sz w:val="28"/>
          <w:szCs w:val="28"/>
          <w:lang w:eastAsia="hr-HR"/>
        </w:rPr>
        <w:t>joj pronaći dom…</w:t>
      </w:r>
    </w:p>
    <w:p w14:paraId="1C7E2442" w14:textId="77777777" w:rsidR="006E0ABE" w:rsidRDefault="006E0ABE" w:rsidP="006E0AB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E41ADC7" w14:textId="77777777" w:rsidR="006E0ABE" w:rsidRDefault="006E0ABE" w:rsidP="006E0AB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TRI ANE </w:t>
      </w:r>
      <w:r w:rsidRPr="00E410BC">
        <w:rPr>
          <w:rFonts w:ascii="Times New Roman" w:hAnsi="Times New Roman" w:cs="Times New Roman"/>
          <w:b/>
          <w:sz w:val="28"/>
          <w:szCs w:val="28"/>
        </w:rPr>
        <w:t>(igrani, 19</w:t>
      </w:r>
      <w:r>
        <w:rPr>
          <w:rFonts w:ascii="Times New Roman" w:hAnsi="Times New Roman" w:cs="Times New Roman"/>
          <w:b/>
          <w:sz w:val="28"/>
          <w:szCs w:val="28"/>
        </w:rPr>
        <w:t>59</w:t>
      </w:r>
      <w:r w:rsidRPr="00E410BC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c/b, 88</w:t>
      </w:r>
      <w:r w:rsidRPr="00E410BC">
        <w:rPr>
          <w:rFonts w:ascii="Times New Roman" w:hAnsi="Times New Roman" w:cs="Times New Roman"/>
          <w:b/>
          <w:sz w:val="28"/>
          <w:szCs w:val="28"/>
        </w:rPr>
        <w:t xml:space="preserve"> min)</w:t>
      </w:r>
    </w:p>
    <w:p w14:paraId="28B46ECE" w14:textId="77777777" w:rsidR="006E0ABE" w:rsidRPr="00AD4A8D" w:rsidRDefault="006E0ABE" w:rsidP="006E0ABE">
      <w:pPr>
        <w:spacing w:after="0"/>
        <w:jc w:val="both"/>
        <w:rPr>
          <w:rStyle w:val="Naglaeno"/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  <w:lang w:eastAsia="hr-HR"/>
        </w:rPr>
      </w:pPr>
      <w:r>
        <w:rPr>
          <w:rFonts w:ascii="Times New Roman" w:hAnsi="Times New Roman" w:cs="Times New Roman"/>
          <w:sz w:val="28"/>
          <w:szCs w:val="28"/>
        </w:rPr>
        <w:t>režija: Branko Bauer</w:t>
      </w:r>
    </w:p>
    <w:p w14:paraId="2D0BA190" w14:textId="77777777" w:rsidR="006E0ABE" w:rsidRDefault="006E0ABE" w:rsidP="006E0A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scenarij: Slobodan Glumac, Branko Bauer, Arsen Diklić</w:t>
      </w:r>
    </w:p>
    <w:p w14:paraId="3241EB27" w14:textId="77777777" w:rsidR="006E0ABE" w:rsidRDefault="006E0ABE" w:rsidP="006E0ABE">
      <w:pPr>
        <w:spacing w:after="0"/>
        <w:jc w:val="both"/>
        <w:rPr>
          <w:rStyle w:val="Naglaeno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fo</w:t>
      </w:r>
      <w:r w:rsidRPr="004D1C78">
        <w:rPr>
          <w:rFonts w:ascii="Times New Roman" w:hAnsi="Times New Roman" w:cs="Times New Roman"/>
          <w:sz w:val="28"/>
          <w:szCs w:val="28"/>
        </w:rPr>
        <w:t xml:space="preserve">tografija: </w:t>
      </w:r>
      <w:r>
        <w:rPr>
          <w:rFonts w:ascii="Times New Roman" w:hAnsi="Times New Roman" w:cs="Times New Roman"/>
          <w:sz w:val="28"/>
          <w:szCs w:val="28"/>
        </w:rPr>
        <w:t>Branko Blažina</w:t>
      </w:r>
    </w:p>
    <w:p w14:paraId="25E708D7" w14:textId="77777777" w:rsidR="006E0ABE" w:rsidRPr="003450C2" w:rsidRDefault="006E0ABE" w:rsidP="006E0ABE">
      <w:pPr>
        <w:jc w:val="both"/>
        <w:rPr>
          <w:rStyle w:val="Naglaeno"/>
          <w:rFonts w:ascii="Times New Roman" w:hAnsi="Times New Roman" w:cs="Times New Roman"/>
          <w:b w:val="0"/>
          <w:bCs w:val="0"/>
          <w:sz w:val="28"/>
          <w:szCs w:val="28"/>
        </w:rPr>
      </w:pPr>
      <w:r w:rsidRPr="003450C2">
        <w:rPr>
          <w:rStyle w:val="Naglaeno"/>
          <w:rFonts w:ascii="Times New Roman" w:hAnsi="Times New Roman" w:cs="Times New Roman"/>
          <w:sz w:val="28"/>
          <w:szCs w:val="28"/>
        </w:rPr>
        <w:t xml:space="preserve">uloge: </w:t>
      </w:r>
      <w:r>
        <w:rPr>
          <w:rStyle w:val="Naglaeno"/>
          <w:rFonts w:ascii="Times New Roman" w:hAnsi="Times New Roman" w:cs="Times New Roman"/>
          <w:b w:val="0"/>
          <w:sz w:val="28"/>
          <w:szCs w:val="28"/>
        </w:rPr>
        <w:t>Dušan Stefanović</w:t>
      </w:r>
      <w:r w:rsidRPr="002C13CE">
        <w:rPr>
          <w:rStyle w:val="Naglaeno"/>
          <w:rFonts w:ascii="Times New Roman" w:hAnsi="Times New Roman" w:cs="Times New Roman"/>
          <w:b w:val="0"/>
          <w:sz w:val="28"/>
          <w:szCs w:val="28"/>
        </w:rPr>
        <w:t xml:space="preserve">, </w:t>
      </w:r>
      <w:proofErr w:type="spellStart"/>
      <w:r w:rsidRPr="002C13CE">
        <w:rPr>
          <w:rStyle w:val="Naglaeno"/>
          <w:rFonts w:ascii="Times New Roman" w:hAnsi="Times New Roman" w:cs="Times New Roman"/>
          <w:b w:val="0"/>
          <w:sz w:val="28"/>
          <w:szCs w:val="28"/>
        </w:rPr>
        <w:t>Svetlana</w:t>
      </w:r>
      <w:proofErr w:type="spellEnd"/>
      <w:r w:rsidRPr="002C13CE">
        <w:rPr>
          <w:rStyle w:val="Naglaeno"/>
          <w:rFonts w:ascii="Times New Roman" w:hAnsi="Times New Roman" w:cs="Times New Roman"/>
          <w:b w:val="0"/>
          <w:sz w:val="28"/>
          <w:szCs w:val="28"/>
        </w:rPr>
        <w:t xml:space="preserve"> Mišković</w:t>
      </w:r>
      <w:r>
        <w:rPr>
          <w:rStyle w:val="Naglaeno"/>
          <w:rFonts w:ascii="Times New Roman" w:hAnsi="Times New Roman" w:cs="Times New Roman"/>
          <w:b w:val="0"/>
          <w:sz w:val="28"/>
          <w:szCs w:val="28"/>
        </w:rPr>
        <w:t xml:space="preserve">, Marija </w:t>
      </w:r>
      <w:proofErr w:type="spellStart"/>
      <w:r>
        <w:rPr>
          <w:rStyle w:val="Naglaeno"/>
          <w:rFonts w:ascii="Times New Roman" w:hAnsi="Times New Roman" w:cs="Times New Roman"/>
          <w:b w:val="0"/>
          <w:sz w:val="28"/>
          <w:szCs w:val="28"/>
        </w:rPr>
        <w:t>Kohn</w:t>
      </w:r>
      <w:proofErr w:type="spellEnd"/>
      <w:r>
        <w:rPr>
          <w:rStyle w:val="Naglaeno"/>
          <w:rFonts w:ascii="Times New Roman" w:hAnsi="Times New Roman" w:cs="Times New Roman"/>
          <w:b w:val="0"/>
          <w:sz w:val="28"/>
          <w:szCs w:val="28"/>
        </w:rPr>
        <w:t xml:space="preserve">, Dubravka </w:t>
      </w:r>
      <w:proofErr w:type="spellStart"/>
      <w:r>
        <w:rPr>
          <w:rStyle w:val="Naglaeno"/>
          <w:rFonts w:ascii="Times New Roman" w:hAnsi="Times New Roman" w:cs="Times New Roman"/>
          <w:b w:val="0"/>
          <w:sz w:val="28"/>
          <w:szCs w:val="28"/>
        </w:rPr>
        <w:t>Gall</w:t>
      </w:r>
      <w:proofErr w:type="spellEnd"/>
      <w:r>
        <w:rPr>
          <w:rStyle w:val="Naglaeno"/>
          <w:rFonts w:ascii="Times New Roman" w:hAnsi="Times New Roman" w:cs="Times New Roman"/>
          <w:b w:val="0"/>
          <w:sz w:val="28"/>
          <w:szCs w:val="28"/>
        </w:rPr>
        <w:t xml:space="preserve">, Branko </w:t>
      </w:r>
      <w:proofErr w:type="spellStart"/>
      <w:r>
        <w:rPr>
          <w:rStyle w:val="Naglaeno"/>
          <w:rFonts w:ascii="Times New Roman" w:hAnsi="Times New Roman" w:cs="Times New Roman"/>
          <w:b w:val="0"/>
          <w:sz w:val="28"/>
          <w:szCs w:val="28"/>
        </w:rPr>
        <w:t>Tatić</w:t>
      </w:r>
      <w:proofErr w:type="spellEnd"/>
      <w:r w:rsidRPr="002C13CE">
        <w:rPr>
          <w:rStyle w:val="Naglaeno"/>
          <w:rFonts w:ascii="Times New Roman" w:hAnsi="Times New Roman" w:cs="Times New Roman"/>
          <w:b w:val="0"/>
          <w:sz w:val="28"/>
          <w:szCs w:val="28"/>
        </w:rPr>
        <w:t>,</w:t>
      </w:r>
      <w:r>
        <w:rPr>
          <w:rStyle w:val="Naglaeno"/>
          <w:rFonts w:ascii="Times New Roman" w:hAnsi="Times New Roman" w:cs="Times New Roman"/>
          <w:b w:val="0"/>
          <w:sz w:val="28"/>
          <w:szCs w:val="28"/>
        </w:rPr>
        <w:t xml:space="preserve"> Ružica </w:t>
      </w:r>
      <w:proofErr w:type="spellStart"/>
      <w:r>
        <w:rPr>
          <w:rStyle w:val="Naglaeno"/>
          <w:rFonts w:ascii="Times New Roman" w:hAnsi="Times New Roman" w:cs="Times New Roman"/>
          <w:b w:val="0"/>
          <w:sz w:val="28"/>
          <w:szCs w:val="28"/>
        </w:rPr>
        <w:t>Komnenović</w:t>
      </w:r>
      <w:proofErr w:type="spellEnd"/>
      <w:r>
        <w:rPr>
          <w:rStyle w:val="Naglaeno"/>
          <w:rFonts w:ascii="Times New Roman" w:hAnsi="Times New Roman" w:cs="Times New Roman"/>
          <w:b w:val="0"/>
          <w:sz w:val="28"/>
          <w:szCs w:val="28"/>
        </w:rPr>
        <w:t xml:space="preserve">, Tito </w:t>
      </w:r>
      <w:proofErr w:type="spellStart"/>
      <w:r>
        <w:rPr>
          <w:rStyle w:val="Naglaeno"/>
          <w:rFonts w:ascii="Times New Roman" w:hAnsi="Times New Roman" w:cs="Times New Roman"/>
          <w:b w:val="0"/>
          <w:sz w:val="28"/>
          <w:szCs w:val="28"/>
        </w:rPr>
        <w:t>Strozzi</w:t>
      </w:r>
      <w:proofErr w:type="spellEnd"/>
    </w:p>
    <w:p w14:paraId="2B4AF97F" w14:textId="77777777" w:rsidR="006E0ABE" w:rsidRDefault="006E0ABE" w:rsidP="006E0ABE">
      <w:pPr>
        <w:jc w:val="both"/>
        <w:rPr>
          <w:sz w:val="28"/>
          <w:szCs w:val="28"/>
        </w:rPr>
      </w:pPr>
      <w:r w:rsidRPr="002C13CE">
        <w:rPr>
          <w:rFonts w:ascii="Times New Roman" w:hAnsi="Times New Roman" w:cs="Times New Roman"/>
          <w:sz w:val="28"/>
          <w:szCs w:val="28"/>
        </w:rPr>
        <w:t>Otkrivši mogućnost da mu je kćerka Ana, za koju je do tad mislio da je poginula, preživjela rat, sredovječni Marko Petrić pokušava</w:t>
      </w:r>
      <w:r>
        <w:rPr>
          <w:rFonts w:ascii="Times New Roman" w:hAnsi="Times New Roman" w:cs="Times New Roman"/>
          <w:sz w:val="28"/>
          <w:szCs w:val="28"/>
        </w:rPr>
        <w:t xml:space="preserve"> ju pronaći</w:t>
      </w:r>
      <w:r w:rsidRPr="002C13C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Istragom dolazi do tri Ane, koje bi mogle biti njegova kćer…</w:t>
      </w:r>
    </w:p>
    <w:p w14:paraId="76524B5C" w14:textId="77777777" w:rsidR="00A15477" w:rsidRDefault="00A15477"/>
    <w:sectPr w:rsidR="00A154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1138"/>
    <w:rsid w:val="004E6E87"/>
    <w:rsid w:val="006E0ABE"/>
    <w:rsid w:val="00A15477"/>
    <w:rsid w:val="00BF1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954C30"/>
  <w15:chartTrackingRefBased/>
  <w15:docId w15:val="{AECFD3E3-51A9-4476-B306-B0FE9DC9C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0ABE"/>
    <w:pPr>
      <w:spacing w:after="200" w:line="27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Naglaeno">
    <w:name w:val="Strong"/>
    <w:basedOn w:val="Zadanifontodlomka"/>
    <w:uiPriority w:val="22"/>
    <w:qFormat/>
    <w:rsid w:val="006E0AB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350</Words>
  <Characters>2001</Characters>
  <Application>Microsoft Office Word</Application>
  <DocSecurity>0</DocSecurity>
  <Lines>16</Lines>
  <Paragraphs>4</Paragraphs>
  <ScaleCrop>false</ScaleCrop>
  <Company>Hrvatski državni arhiv</Company>
  <LinksUpToDate>false</LinksUpToDate>
  <CharactersWithSpaces>2347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Juraj Kukoč</dc:creator>
  <cp:keywords/>
  <dc:description/>
  <cp:lastModifiedBy>Tena Mužević</cp:lastModifiedBy>
  <cp:revision>2</cp:revision>
  <dcterms:created xsi:type="dcterms:W3CDTF">2025-11-03T10:04:00Z</dcterms:created>
  <dcterms:modified xsi:type="dcterms:W3CDTF">2025-11-03T10:04:00Z</dcterms:modified>
</cp:coreProperties>
</file>